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50" w:rsidRDefault="005E0150" w:rsidP="005E0150">
      <w:pPr>
        <w:pStyle w:val="Heading1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Case Ref No:  IC-71/2017</w:t>
      </w:r>
    </w:p>
    <w:p w:rsidR="005E0150" w:rsidRDefault="005E0150" w:rsidP="005E0150">
      <w:pPr>
        <w:jc w:val="both"/>
        <w:rPr>
          <w:rFonts w:ascii="Times New Roman" w:hAnsi="Times New Roman"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INDUSTRIAL COURT</w:t>
      </w:r>
    </w:p>
    <w:p w:rsidR="005E0150" w:rsidRDefault="005E0150" w:rsidP="005E0150">
      <w:pPr>
        <w:jc w:val="both"/>
        <w:rPr>
          <w:rFonts w:ascii="Times New Roman" w:hAnsi="Times New Roman"/>
          <w:b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TRADE UNION AND LABOUR RELATIONS (</w:t>
      </w:r>
      <w:smartTag w:uri="urn:schemas-microsoft-com:office:smarttags" w:element="country-region">
        <w:r>
          <w:rPr>
            <w:rFonts w:ascii="Times New Roman" w:hAnsi="Times New Roman"/>
            <w:b/>
          </w:rPr>
          <w:t>NORTHERN IRELAND</w:t>
        </w:r>
      </w:smartTag>
      <w:r>
        <w:rPr>
          <w:rFonts w:ascii="Times New Roman" w:hAnsi="Times New Roman"/>
          <w:b/>
        </w:rPr>
        <w:t xml:space="preserve">) ORDER 1995 (AS INSERTED BY ARTICLE 3 OF THE EMPLOYMENT RELATIONS (NORTHERN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b/>
            </w:rPr>
            <w:t>IRELAND</w:t>
          </w:r>
        </w:smartTag>
      </w:smartTag>
      <w:r>
        <w:rPr>
          <w:rFonts w:ascii="Times New Roman" w:hAnsi="Times New Roman"/>
          <w:b/>
        </w:rPr>
        <w:t>) ORDER 1999)</w:t>
      </w:r>
    </w:p>
    <w:p w:rsidR="005E0150" w:rsidRDefault="005E0150" w:rsidP="005E0150">
      <w:pPr>
        <w:jc w:val="center"/>
        <w:rPr>
          <w:rFonts w:ascii="Times New Roman" w:hAnsi="Times New Roman"/>
          <w:b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SCHEDULE 1A – COLLECTIVE BARGAINING:  RECOGNITION</w:t>
      </w:r>
    </w:p>
    <w:p w:rsidR="005E0150" w:rsidRDefault="005E0150" w:rsidP="005E0150">
      <w:pPr>
        <w:jc w:val="center"/>
        <w:rPr>
          <w:rFonts w:ascii="Times New Roman" w:hAnsi="Times New Roman"/>
          <w:b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DECISION ON WHETHER TO ACCEPT THE APPLICATION</w:t>
      </w:r>
    </w:p>
    <w:p w:rsidR="005E0150" w:rsidRDefault="005E0150" w:rsidP="005E0150">
      <w:pPr>
        <w:jc w:val="center"/>
        <w:rPr>
          <w:rFonts w:ascii="Times New Roman" w:hAnsi="Times New Roman"/>
        </w:rPr>
      </w:pPr>
    </w:p>
    <w:p w:rsidR="005E0150" w:rsidRDefault="005E0150" w:rsidP="005E015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Parties:</w:t>
      </w:r>
    </w:p>
    <w:p w:rsidR="005E0150" w:rsidRDefault="005E0150" w:rsidP="005E0150">
      <w:pPr>
        <w:jc w:val="center"/>
        <w:rPr>
          <w:rFonts w:ascii="Times New Roman" w:hAnsi="Times New Roman"/>
        </w:rPr>
      </w:pPr>
    </w:p>
    <w:p w:rsidR="005E0150" w:rsidRDefault="005E0150" w:rsidP="005E015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SIPTU</w:t>
      </w:r>
    </w:p>
    <w:p w:rsidR="005E0150" w:rsidRDefault="005E0150" w:rsidP="005E0150">
      <w:pPr>
        <w:jc w:val="center"/>
        <w:rPr>
          <w:rFonts w:ascii="Times New Roman" w:hAnsi="Times New Roman"/>
        </w:rPr>
      </w:pPr>
    </w:p>
    <w:p w:rsidR="005E0150" w:rsidRDefault="005E0150" w:rsidP="005E015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</w:p>
    <w:p w:rsidR="005E0150" w:rsidRDefault="005E0150" w:rsidP="005E0150">
      <w:pPr>
        <w:jc w:val="center"/>
        <w:rPr>
          <w:rFonts w:ascii="Times New Roman" w:hAnsi="Times New Roman"/>
        </w:rPr>
      </w:pPr>
    </w:p>
    <w:p w:rsidR="005E0150" w:rsidRDefault="005E0150" w:rsidP="005E015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RMS Cash Solutions Ltd</w:t>
      </w:r>
    </w:p>
    <w:p w:rsidR="005E0150" w:rsidRDefault="005E0150" w:rsidP="005E0150">
      <w:pPr>
        <w:jc w:val="both"/>
        <w:rPr>
          <w:rFonts w:ascii="Times New Roman" w:hAnsi="Times New Roman"/>
        </w:rPr>
      </w:pPr>
    </w:p>
    <w:p w:rsidR="005E0150" w:rsidRDefault="005E0150" w:rsidP="005E0150">
      <w:pPr>
        <w:pStyle w:val="Heading1"/>
        <w:jc w:val="both"/>
        <w:rPr>
          <w:rFonts w:ascii="Times New Roman" w:hAnsi="Times New Roman"/>
        </w:rPr>
      </w:pPr>
    </w:p>
    <w:p w:rsidR="005E0150" w:rsidRDefault="005E0150" w:rsidP="005E0150">
      <w:pPr>
        <w:pStyle w:val="Heading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DECISION</w:t>
      </w:r>
    </w:p>
    <w:p w:rsidR="005E0150" w:rsidRDefault="005E0150" w:rsidP="005E0150">
      <w:pPr>
        <w:jc w:val="both"/>
        <w:rPr>
          <w:rFonts w:ascii="Times New Roman" w:hAnsi="Times New Roman"/>
        </w:rPr>
      </w:pPr>
    </w:p>
    <w:p w:rsidR="005E0150" w:rsidRDefault="005E0150" w:rsidP="005E015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 the reasons to be outlined in the Long Decision (to follow), the Industrial Court is satisfied that:</w:t>
      </w:r>
    </w:p>
    <w:p w:rsidR="005E0150" w:rsidRDefault="005E0150" w:rsidP="005E0150">
      <w:pPr>
        <w:jc w:val="both"/>
        <w:rPr>
          <w:rFonts w:ascii="Times New Roman" w:hAnsi="Times New Roman"/>
        </w:rPr>
      </w:pPr>
    </w:p>
    <w:p w:rsidR="005E0150" w:rsidRDefault="005E0150" w:rsidP="005E0150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members of the </w:t>
      </w:r>
      <w:smartTag w:uri="urn:schemas-microsoft-com:office:smarttags" w:element="place">
        <w:r>
          <w:rPr>
            <w:rFonts w:ascii="Times New Roman" w:hAnsi="Times New Roman"/>
          </w:rPr>
          <w:t>Union</w:t>
        </w:r>
      </w:smartTag>
      <w:r>
        <w:rPr>
          <w:rFonts w:ascii="Times New Roman" w:hAnsi="Times New Roman"/>
        </w:rPr>
        <w:t xml:space="preserve"> constitute at least 10% of the workers constituting the proposed bargaining unit;</w:t>
      </w:r>
    </w:p>
    <w:p w:rsidR="005E0150" w:rsidRDefault="005E0150" w:rsidP="005E0150">
      <w:pPr>
        <w:ind w:left="360"/>
        <w:jc w:val="both"/>
        <w:rPr>
          <w:rFonts w:ascii="Times New Roman" w:hAnsi="Times New Roman"/>
        </w:rPr>
      </w:pPr>
    </w:p>
    <w:p w:rsidR="005E0150" w:rsidRDefault="005E0150" w:rsidP="005E0150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majority of workers constituting the proposed bargaining unit would be likely to favour recognition of the Union as entitled to conduct collective bargaining on behalf of the bargaining unit; and</w:t>
      </w:r>
    </w:p>
    <w:p w:rsidR="005E0150" w:rsidRDefault="005E0150" w:rsidP="005E0150">
      <w:pPr>
        <w:ind w:left="360"/>
        <w:jc w:val="both"/>
        <w:rPr>
          <w:rFonts w:ascii="Times New Roman" w:hAnsi="Times New Roman"/>
        </w:rPr>
      </w:pPr>
    </w:p>
    <w:p w:rsidR="005E0150" w:rsidRDefault="005E0150" w:rsidP="005E0150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application meets the remaining admissibility and validity criteria. </w:t>
      </w:r>
    </w:p>
    <w:p w:rsidR="005E0150" w:rsidRDefault="005E0150" w:rsidP="005E0150">
      <w:pPr>
        <w:jc w:val="both"/>
        <w:rPr>
          <w:rFonts w:ascii="Times New Roman" w:hAnsi="Times New Roman"/>
        </w:rPr>
      </w:pPr>
    </w:p>
    <w:p w:rsidR="005E0150" w:rsidRDefault="005E0150" w:rsidP="005E0150">
      <w:pPr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rFonts w:ascii="Times New Roman" w:hAnsi="Times New Roman"/>
            </w:rPr>
            <w:t>Industrial Court</w:t>
          </w:r>
        </w:smartTag>
      </w:smartTag>
      <w:r>
        <w:rPr>
          <w:rFonts w:ascii="Times New Roman" w:hAnsi="Times New Roman"/>
        </w:rPr>
        <w:t>’s decision is therefore that the application is accepted.</w:t>
      </w:r>
    </w:p>
    <w:p w:rsidR="005E0150" w:rsidRDefault="005E0150" w:rsidP="005E0150">
      <w:pPr>
        <w:rPr>
          <w:rFonts w:ascii="Times New Roman" w:hAnsi="Times New Roman"/>
          <w:szCs w:val="24"/>
        </w:rPr>
      </w:pPr>
    </w:p>
    <w:p w:rsidR="005E0150" w:rsidRDefault="005E0150" w:rsidP="005E0150">
      <w:pPr>
        <w:rPr>
          <w:rFonts w:ascii="Times New Roman" w:hAnsi="Times New Roman"/>
          <w:szCs w:val="24"/>
        </w:rPr>
      </w:pPr>
    </w:p>
    <w:p w:rsidR="005E0150" w:rsidRDefault="000811B1" w:rsidP="005E0150">
      <w:pPr>
        <w:rPr>
          <w:rFonts w:ascii="Times New Roman" w:hAnsi="Times New Roman"/>
          <w:szCs w:val="24"/>
        </w:rPr>
      </w:pPr>
      <w:r w:rsidRPr="000811B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6pt;margin-top:10.25pt;width:111.6pt;height:18.7pt;z-index:251660288" o:allowincell="f">
            <v:imagedata r:id="rId5" o:title=""/>
            <w10:wrap type="topAndBottom"/>
          </v:shape>
          <o:OLEObject Type="Embed" ProgID="PBrush" ShapeID="_x0000_s1026" DrawAspect="Content" ObjectID="_1553084001" r:id="rId6"/>
        </w:pict>
      </w:r>
    </w:p>
    <w:p w:rsidR="005E0150" w:rsidRDefault="005E0150" w:rsidP="005E015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Mr Barry Fitzpatrick</w:t>
      </w:r>
    </w:p>
    <w:p w:rsidR="005E0150" w:rsidRDefault="005E0150" w:rsidP="005E015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Mr Pat Masterson</w:t>
      </w:r>
    </w:p>
    <w:p w:rsidR="005E0150" w:rsidRDefault="005E0150" w:rsidP="005E015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Ms Avril Hall-Callaghan</w:t>
      </w:r>
    </w:p>
    <w:p w:rsidR="005E0150" w:rsidRDefault="005E0150" w:rsidP="005E0150">
      <w:pPr>
        <w:rPr>
          <w:rFonts w:ascii="Times New Roman" w:hAnsi="Times New Roman"/>
        </w:rPr>
      </w:pPr>
    </w:p>
    <w:p w:rsidR="005E0150" w:rsidRDefault="005E0150" w:rsidP="005E0150">
      <w:pPr>
        <w:jc w:val="both"/>
      </w:pPr>
    </w:p>
    <w:p w:rsidR="005E0150" w:rsidRDefault="005E0150" w:rsidP="005E015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Decision Date: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7 April 2017 </w:t>
      </w:r>
    </w:p>
    <w:p w:rsidR="005E0150" w:rsidRDefault="005E0150" w:rsidP="005E0150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 Issued to Parties:       </w:t>
      </w:r>
      <w:r>
        <w:rPr>
          <w:rFonts w:ascii="Times New Roman" w:hAnsi="Times New Roman"/>
        </w:rPr>
        <w:tab/>
        <w:t xml:space="preserve">7 April 2017 </w:t>
      </w:r>
    </w:p>
    <w:p w:rsidR="005E0150" w:rsidRDefault="005E0150" w:rsidP="005E0150"/>
    <w:p w:rsidR="005E0150" w:rsidRDefault="005E0150" w:rsidP="005E0150"/>
    <w:p w:rsidR="008941D8" w:rsidRDefault="008941D8"/>
    <w:sectPr w:rsidR="008941D8" w:rsidSect="008941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24BC6"/>
    <w:multiLevelType w:val="hybridMultilevel"/>
    <w:tmpl w:val="829875E4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0150"/>
    <w:rsid w:val="000811B1"/>
    <w:rsid w:val="0042368C"/>
    <w:rsid w:val="005E0150"/>
    <w:rsid w:val="008941D8"/>
    <w:rsid w:val="00D51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15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5E0150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0150"/>
    <w:rPr>
      <w:rFonts w:ascii="Arial" w:eastAsia="Times New Roman" w:hAnsi="Arial" w:cs="Times New Roman"/>
      <w:b/>
      <w:sz w:val="24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Assist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McGrady</dc:creator>
  <cp:keywords/>
  <dc:description/>
  <cp:lastModifiedBy>Declan McGrady</cp:lastModifiedBy>
  <cp:revision>3</cp:revision>
  <dcterms:created xsi:type="dcterms:W3CDTF">2017-04-07T13:05:00Z</dcterms:created>
  <dcterms:modified xsi:type="dcterms:W3CDTF">2017-04-07T14:27:00Z</dcterms:modified>
</cp:coreProperties>
</file>